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面谈交流人员守则</w:t>
      </w: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一、面谈交流人员必须携带有效居民身份证（</w:t>
      </w:r>
      <w:r>
        <w:rPr>
          <w:rFonts w:hint="default" w:ascii="仿宋_GB2312" w:eastAsia="仿宋_GB2312"/>
          <w:b/>
          <w:bCs/>
          <w:sz w:val="36"/>
          <w:szCs w:val="36"/>
          <w:lang w:val="en-US" w:eastAsia="zh-CN"/>
        </w:rPr>
        <w:t>未携带居民身份证者不得参加面谈交流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）在面谈交流当日上午7: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0前必须到达面谈交流地点入闱参加面谈交流，面谈交流开始后仍未报到的考生以缺考对待，取消面谈交流资格。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二、面谈交流人员要自觉遵守面谈交流纪律，维护考试秩序，服从工作人员管理，按面谈交流程序和要求参加面谈交流，不得以任何理由违反规定，否则将视情况给予纪律处分。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三、面谈交流人员入闱后须将携带的所有通信工具、电子储存记忆录放等设备交由工作人员统一保管，在整个入闱面谈交流期间不得携带、使用。在进入思考室和面谈交流考场时，不得携带任何自带物品和资料。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四、面谈交流人员在开考前进入候考室抽签，按抽签顺序参加面谈交流。候考期间，不得相互交谈和大声喧哗。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五、面谈交流人员进入思考室、面谈交流室报本人抽签顺序号、本人姓名及报考岗位。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六、面谈交流人员应在主考官发出开考计时信号后开始答题，在规定时间用完后，面谈交流人员应停止回答。如规定时间仍有剩余，面谈交流人员表示“回答完毕”，考官根据情况进行提问交流，主考官宣布面谈交流结束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七、面谈交流人员面谈交流结束后要立即离场，由工作人员引领到休息室等候，等候期间须保持安静，待本专业面谈交流全部结束统一宣布成绩后离开考点。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八、面谈交流人员不得故意扰乱考点、考场等工作场所秩序，不得拒绝、妨碍工作人员履行管理职责，不得威胁、侮辱、诽谤、诬陷、串通工作人员或者其他面谈交流人员，不得有其他扰乱面谈交流管理秩序和违反面谈交流纪律的行为，违者视情节给予取消面谈交流资格、终止面谈交流、责令离开考场、面谈交流成绩无效、记入诚信档案库等相应处理。构成犯罪的，依法追究刑事责任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firstLine="478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-37465</wp:posOffset>
              </wp:positionV>
              <wp:extent cx="1828800" cy="29083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</w:tabs>
                            <w:jc w:val="both"/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5pt;height:22.9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4YRJNcAAAAGAQAADwAAAAAAAAAB&#10;ACAAAAAiAAAAZHJzL2Rvd25yZXYueG1sUEsBAhQAFAAAAAgAh07iQPWE3uQRAgAABgQAAA4AAAAA&#10;AAAAAQAgAAAAJ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tabs>
                        <w:tab w:val="clear" w:pos="4153"/>
                      </w:tabs>
                      <w:jc w:val="both"/>
                    </w:pPr>
                    <w:r>
                      <w:rPr>
                        <w:rStyle w:val="5"/>
                        <w:rFonts w:hint="eastAsia" w:ascii="宋体" w:hAnsi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宋体" w:hAnsi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1302"/>
    <w:rsid w:val="2DD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2019-04-24T07:57:00Z</dcterms:created>
  <dc:creator>lenovo</dc:creator>
  <cp:lastModifiedBy>lenovo</cp:lastModifiedBy>
  <dcterms:modified xsi:type="dcterms:W3CDTF">2019-04-24T07:57:53Z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